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D94" w:rsidRPr="00CD5904" w:rsidRDefault="009D4D94" w:rsidP="009D4D94">
      <w:pPr>
        <w:rPr>
          <w:b/>
          <w:sz w:val="28"/>
          <w:szCs w:val="28"/>
        </w:rPr>
      </w:pPr>
      <w:bookmarkStart w:id="0" w:name="_GoBack"/>
      <w:bookmarkEnd w:id="0"/>
      <w:proofErr w:type="gramStart"/>
      <w:r>
        <w:rPr>
          <w:rFonts w:hint="eastAsia"/>
          <w:b/>
          <w:sz w:val="28"/>
          <w:szCs w:val="28"/>
        </w:rPr>
        <w:t>焓</w:t>
      </w:r>
      <w:proofErr w:type="gramEnd"/>
      <w:r>
        <w:rPr>
          <w:rFonts w:hint="eastAsia"/>
          <w:b/>
          <w:sz w:val="28"/>
          <w:szCs w:val="28"/>
        </w:rPr>
        <w:t>差法实验室</w:t>
      </w:r>
    </w:p>
    <w:p w:rsidR="009D4D94" w:rsidRDefault="009D4D94" w:rsidP="009D4D94">
      <w:pPr>
        <w:ind w:firstLine="420"/>
        <w:jc w:val="center"/>
        <w:rPr>
          <w:sz w:val="24"/>
          <w:szCs w:val="24"/>
        </w:rPr>
      </w:pPr>
      <w:r>
        <w:rPr>
          <w:noProof/>
          <w:sz w:val="24"/>
          <w:szCs w:val="24"/>
        </w:rPr>
        <w:drawing>
          <wp:inline distT="0" distB="0" distL="0" distR="0" wp14:anchorId="25CD1B9E" wp14:editId="48A94F6B">
            <wp:extent cx="2220686" cy="1665514"/>
            <wp:effectExtent l="0" t="0" r="8255" b="0"/>
            <wp:docPr id="2" name="图片 2" descr="C:\Users\chenl\AppData\Local\Temp\WeChat Files\ae35a6ead3c013f2d1e2040194023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l\AppData\Local\Temp\WeChat Files\ae35a6ead3c013f2d1e20401940233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889" cy="1679166"/>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22589F9A" wp14:editId="3CEFA7B8">
            <wp:extent cx="2154026" cy="1615022"/>
            <wp:effectExtent l="0" t="0" r="0" b="4445"/>
            <wp:docPr id="1" name="图片 1" descr="C:\Users\chenl\AppData\Local\Temp\WeChat Files\1e3428075e503ca7ce9b593bcc2a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l\AppData\Local\Temp\WeChat Files\1e3428075e503ca7ce9b593bcc2a9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3941" cy="1629954"/>
                    </a:xfrm>
                    <a:prstGeom prst="rect">
                      <a:avLst/>
                    </a:prstGeom>
                    <a:noFill/>
                    <a:ln>
                      <a:noFill/>
                    </a:ln>
                  </pic:spPr>
                </pic:pic>
              </a:graphicData>
            </a:graphic>
          </wp:inline>
        </w:drawing>
      </w:r>
    </w:p>
    <w:p w:rsidR="009D4D94" w:rsidRDefault="009D4D94" w:rsidP="009D4D94">
      <w:pPr>
        <w:rPr>
          <w:b/>
          <w:sz w:val="28"/>
          <w:szCs w:val="28"/>
        </w:rPr>
      </w:pPr>
      <w:r w:rsidRPr="006D4138">
        <w:rPr>
          <w:rFonts w:hint="eastAsia"/>
          <w:b/>
          <w:sz w:val="28"/>
          <w:szCs w:val="28"/>
        </w:rPr>
        <w:t>主要功能及用途：</w:t>
      </w:r>
    </w:p>
    <w:p w:rsidR="009D4D94" w:rsidRPr="009D4D94" w:rsidRDefault="009D4D94" w:rsidP="009D4D94">
      <w:pPr>
        <w:rPr>
          <w:szCs w:val="21"/>
        </w:rPr>
      </w:pPr>
      <w:proofErr w:type="gramStart"/>
      <w:r w:rsidRPr="009D4D94">
        <w:rPr>
          <w:szCs w:val="21"/>
        </w:rPr>
        <w:t>焓</w:t>
      </w:r>
      <w:proofErr w:type="gramEnd"/>
      <w:r w:rsidRPr="009D4D94">
        <w:rPr>
          <w:szCs w:val="21"/>
        </w:rPr>
        <w:t>差实验室由室内侧室和室外侧室组成，通过测定实验室温度、湿度、风量、压力以及电气性能等参数，进行空调器制冷量，制热量以及各种性能测试。其主要由实验室外围保温结构，空气调节处理系统，温湿度采样系统，风量测量装置，电控系统及计算机测量系统等组成。</w:t>
      </w:r>
    </w:p>
    <w:p w:rsidR="009D4D94" w:rsidRPr="009D4D94" w:rsidRDefault="009D4D94" w:rsidP="009D4D94">
      <w:pPr>
        <w:rPr>
          <w:szCs w:val="21"/>
        </w:rPr>
      </w:pPr>
      <w:r w:rsidRPr="009D4D94">
        <w:rPr>
          <w:rFonts w:hint="eastAsia"/>
          <w:szCs w:val="21"/>
        </w:rPr>
        <w:t>实验室外围保温结构可以起到阻隔室内与外部环境的热传递，形成相对稳定的温度场</w:t>
      </w:r>
      <w:r w:rsidR="00C22C53">
        <w:rPr>
          <w:rFonts w:hint="eastAsia"/>
          <w:szCs w:val="21"/>
        </w:rPr>
        <w:t>。</w:t>
      </w:r>
      <w:r w:rsidRPr="009D4D94">
        <w:rPr>
          <w:rFonts w:hint="eastAsia"/>
          <w:szCs w:val="21"/>
        </w:rPr>
        <w:t>空气调节处理系统主要由空调室内机，室外冷凝机组，风机，加热器，加湿器等组成，其作用是对测试室内的空气状态进行调节达到实验所需的稳定环境工况条件。温湿度采样系统包括温度采样器，铂电阻，取样风机，温度变送器，温度控制仪表及计算测试系统等，其可采集干球和湿球温度</w:t>
      </w:r>
      <w:r w:rsidR="00C22C53">
        <w:rPr>
          <w:rFonts w:hint="eastAsia"/>
          <w:szCs w:val="21"/>
        </w:rPr>
        <w:t>，</w:t>
      </w:r>
      <w:r w:rsidRPr="009D4D94">
        <w:rPr>
          <w:rFonts w:hint="eastAsia"/>
          <w:szCs w:val="21"/>
        </w:rPr>
        <w:t>被测部件特殊点的温度，并进行制冷量计算。风量测试装置由送风室，喷嘴，排风室，压力变送器，变频器，静压控制仪表，连接软管及计算机测量系统组成，可用于测量</w:t>
      </w:r>
      <w:r w:rsidR="00C22C53">
        <w:rPr>
          <w:rFonts w:hint="eastAsia"/>
          <w:szCs w:val="21"/>
        </w:rPr>
        <w:t>风量参数</w:t>
      </w:r>
      <w:r w:rsidRPr="009D4D94">
        <w:rPr>
          <w:rFonts w:hint="eastAsia"/>
          <w:szCs w:val="21"/>
        </w:rPr>
        <w:t>。</w:t>
      </w:r>
      <w:r w:rsidR="00903D88" w:rsidRPr="00903D88">
        <w:rPr>
          <w:rFonts w:hint="eastAsia"/>
          <w:szCs w:val="21"/>
        </w:rPr>
        <w:t>该</w:t>
      </w:r>
      <w:proofErr w:type="gramStart"/>
      <w:r w:rsidR="00903D88" w:rsidRPr="00903D88">
        <w:rPr>
          <w:rFonts w:hint="eastAsia"/>
          <w:szCs w:val="21"/>
        </w:rPr>
        <w:t>焓</w:t>
      </w:r>
      <w:proofErr w:type="gramEnd"/>
      <w:r w:rsidR="00903D88" w:rsidRPr="00903D88">
        <w:rPr>
          <w:rFonts w:hint="eastAsia"/>
          <w:szCs w:val="21"/>
        </w:rPr>
        <w:t>差实验室与风冷式换热器测试平台能够测试风冷式换热器热力性能</w:t>
      </w:r>
      <w:r w:rsidR="00903D88">
        <w:rPr>
          <w:rFonts w:hint="eastAsia"/>
          <w:szCs w:val="21"/>
        </w:rPr>
        <w:t>，</w:t>
      </w:r>
      <w:r w:rsidR="00903D88" w:rsidRPr="00903D88">
        <w:rPr>
          <w:rFonts w:hint="eastAsia"/>
          <w:szCs w:val="21"/>
        </w:rPr>
        <w:t>采用</w:t>
      </w:r>
      <w:proofErr w:type="gramStart"/>
      <w:r w:rsidR="00903D88" w:rsidRPr="00903D88">
        <w:rPr>
          <w:rFonts w:hint="eastAsia"/>
          <w:szCs w:val="21"/>
        </w:rPr>
        <w:t>焓</w:t>
      </w:r>
      <w:proofErr w:type="gramEnd"/>
      <w:r w:rsidR="00903D88" w:rsidRPr="00903D88">
        <w:rPr>
          <w:rFonts w:hint="eastAsia"/>
          <w:szCs w:val="21"/>
        </w:rPr>
        <w:t>差法测空气换热量</w:t>
      </w:r>
      <w:r w:rsidR="00903D88">
        <w:rPr>
          <w:rFonts w:hint="eastAsia"/>
          <w:szCs w:val="21"/>
        </w:rPr>
        <w:t>，</w:t>
      </w:r>
      <w:proofErr w:type="gramStart"/>
      <w:r w:rsidR="00903D88" w:rsidRPr="00903D88">
        <w:rPr>
          <w:rFonts w:hint="eastAsia"/>
          <w:szCs w:val="21"/>
        </w:rPr>
        <w:t>焓</w:t>
      </w:r>
      <w:proofErr w:type="gramEnd"/>
      <w:r w:rsidR="00903D88" w:rsidRPr="00903D88">
        <w:rPr>
          <w:rFonts w:hint="eastAsia"/>
          <w:szCs w:val="21"/>
        </w:rPr>
        <w:t>差实验室</w:t>
      </w:r>
      <w:r w:rsidR="00903D88">
        <w:rPr>
          <w:rFonts w:hint="eastAsia"/>
          <w:szCs w:val="21"/>
        </w:rPr>
        <w:t>保持环境恒温恒湿，风量和空气侧换热测量，风量调节。</w:t>
      </w:r>
    </w:p>
    <w:p w:rsidR="009D4D94" w:rsidRDefault="009D4D94" w:rsidP="009D4D94">
      <w:pPr>
        <w:rPr>
          <w:b/>
          <w:sz w:val="28"/>
          <w:szCs w:val="28"/>
        </w:rPr>
      </w:pPr>
      <w:r w:rsidRPr="006D4138">
        <w:rPr>
          <w:rFonts w:hint="eastAsia"/>
          <w:b/>
          <w:sz w:val="28"/>
          <w:szCs w:val="28"/>
        </w:rPr>
        <w:t>主要</w:t>
      </w:r>
      <w:r>
        <w:rPr>
          <w:rFonts w:hint="eastAsia"/>
          <w:b/>
          <w:sz w:val="28"/>
          <w:szCs w:val="28"/>
        </w:rPr>
        <w:t>技术指标</w:t>
      </w:r>
      <w:r w:rsidRPr="006D4138">
        <w:rPr>
          <w:rFonts w:hint="eastAsia"/>
          <w:b/>
          <w:sz w:val="28"/>
          <w:szCs w:val="28"/>
        </w:rPr>
        <w:t>：</w:t>
      </w:r>
    </w:p>
    <w:p w:rsidR="00903D88" w:rsidRDefault="00C22C53" w:rsidP="009D4D94">
      <w:pPr>
        <w:rPr>
          <w:szCs w:val="21"/>
        </w:rPr>
      </w:pPr>
      <w:r>
        <w:rPr>
          <w:szCs w:val="21"/>
        </w:rPr>
        <w:t>制冷量范围</w:t>
      </w:r>
      <w:r w:rsidR="009D4D94" w:rsidRPr="00CD5904">
        <w:rPr>
          <w:szCs w:val="21"/>
        </w:rPr>
        <w:t>：</w:t>
      </w:r>
      <w:r>
        <w:rPr>
          <w:rFonts w:hint="eastAsia"/>
          <w:szCs w:val="21"/>
        </w:rPr>
        <w:t>2500-15000W</w:t>
      </w:r>
      <w:r w:rsidR="009D4D94" w:rsidRPr="00CD5904">
        <w:rPr>
          <w:szCs w:val="21"/>
        </w:rPr>
        <w:br/>
      </w:r>
      <w:r>
        <w:rPr>
          <w:rFonts w:hint="eastAsia"/>
          <w:szCs w:val="21"/>
        </w:rPr>
        <w:t>制冷或热量测试重复性偏差</w:t>
      </w:r>
      <w:r w:rsidR="009D4D94" w:rsidRPr="00CD5904">
        <w:rPr>
          <w:szCs w:val="21"/>
        </w:rPr>
        <w:t>：</w:t>
      </w:r>
      <w:r>
        <w:rPr>
          <w:rFonts w:hint="eastAsia"/>
          <w:szCs w:val="21"/>
        </w:rPr>
        <w:t>&lt;</w:t>
      </w:r>
      <w:r>
        <w:rPr>
          <w:szCs w:val="21"/>
        </w:rPr>
        <w:t>2.0</w:t>
      </w:r>
      <w:r>
        <w:rPr>
          <w:rFonts w:hint="eastAsia"/>
          <w:szCs w:val="21"/>
        </w:rPr>
        <w:t>%</w:t>
      </w:r>
      <w:r w:rsidR="009D4D94" w:rsidRPr="00CD5904">
        <w:rPr>
          <w:szCs w:val="21"/>
        </w:rPr>
        <w:br/>
      </w:r>
      <w:r>
        <w:rPr>
          <w:rFonts w:hint="eastAsia"/>
          <w:szCs w:val="21"/>
        </w:rPr>
        <w:t>风量测试的重复性偏差</w:t>
      </w:r>
      <w:r w:rsidR="009D4D94" w:rsidRPr="00CD5904">
        <w:rPr>
          <w:szCs w:val="21"/>
        </w:rPr>
        <w:t>：</w:t>
      </w:r>
      <w:r>
        <w:rPr>
          <w:rFonts w:hint="eastAsia"/>
          <w:szCs w:val="21"/>
        </w:rPr>
        <w:t>&lt;</w:t>
      </w:r>
      <w:r>
        <w:rPr>
          <w:szCs w:val="21"/>
        </w:rPr>
        <w:t>2.0</w:t>
      </w:r>
      <w:r>
        <w:rPr>
          <w:rFonts w:hint="eastAsia"/>
          <w:szCs w:val="21"/>
        </w:rPr>
        <w:t>%</w:t>
      </w:r>
      <w:r w:rsidR="009D4D94" w:rsidRPr="00CD5904">
        <w:rPr>
          <w:szCs w:val="21"/>
        </w:rPr>
        <w:br/>
      </w:r>
      <w:r w:rsidR="00903D88">
        <w:rPr>
          <w:szCs w:val="21"/>
        </w:rPr>
        <w:t>空气再处理</w:t>
      </w:r>
      <w:r w:rsidR="009D4D94" w:rsidRPr="00CD5904">
        <w:rPr>
          <w:szCs w:val="21"/>
        </w:rPr>
        <w:t>：</w:t>
      </w:r>
      <w:r w:rsidR="00903D88">
        <w:rPr>
          <w:szCs w:val="21"/>
        </w:rPr>
        <w:t>最大加热量：</w:t>
      </w:r>
      <w:r w:rsidR="00903D88">
        <w:rPr>
          <w:rFonts w:hint="eastAsia"/>
          <w:szCs w:val="21"/>
        </w:rPr>
        <w:t>24KW</w:t>
      </w:r>
      <w:r w:rsidR="00903D88">
        <w:rPr>
          <w:rFonts w:hint="eastAsia"/>
          <w:szCs w:val="21"/>
        </w:rPr>
        <w:t>；范围：</w:t>
      </w:r>
      <w:r w:rsidR="00903D88">
        <w:rPr>
          <w:rFonts w:hint="eastAsia"/>
          <w:szCs w:val="21"/>
        </w:rPr>
        <w:t>0-100%</w:t>
      </w:r>
    </w:p>
    <w:p w:rsidR="00903D88" w:rsidRDefault="00903D88" w:rsidP="009D4D94">
      <w:pPr>
        <w:rPr>
          <w:szCs w:val="21"/>
        </w:rPr>
      </w:pPr>
      <w:r>
        <w:rPr>
          <w:szCs w:val="21"/>
        </w:rPr>
        <w:t>空气加湿</w:t>
      </w:r>
      <w:r w:rsidRPr="00CD5904">
        <w:rPr>
          <w:szCs w:val="21"/>
        </w:rPr>
        <w:t>：</w:t>
      </w:r>
      <w:r>
        <w:rPr>
          <w:szCs w:val="21"/>
        </w:rPr>
        <w:t>最大加热量：</w:t>
      </w:r>
      <w:r>
        <w:rPr>
          <w:rFonts w:hint="eastAsia"/>
          <w:szCs w:val="21"/>
        </w:rPr>
        <w:t>18KW</w:t>
      </w:r>
      <w:r>
        <w:rPr>
          <w:rFonts w:hint="eastAsia"/>
          <w:szCs w:val="21"/>
        </w:rPr>
        <w:t>；范围：</w:t>
      </w:r>
      <w:r>
        <w:rPr>
          <w:rFonts w:hint="eastAsia"/>
          <w:szCs w:val="21"/>
        </w:rPr>
        <w:t>0-100%</w:t>
      </w:r>
    </w:p>
    <w:p w:rsidR="009D4D94" w:rsidRPr="00B13200" w:rsidRDefault="00903D88" w:rsidP="009D4D94">
      <w:pPr>
        <w:rPr>
          <w:szCs w:val="21"/>
        </w:rPr>
      </w:pPr>
      <w:r>
        <w:rPr>
          <w:rFonts w:hint="eastAsia"/>
          <w:szCs w:val="21"/>
        </w:rPr>
        <w:t>空气流量范围</w:t>
      </w:r>
      <w:r w:rsidR="009D4D94" w:rsidRPr="00CD5904">
        <w:rPr>
          <w:szCs w:val="21"/>
        </w:rPr>
        <w:t>：</w:t>
      </w:r>
      <w:r>
        <w:rPr>
          <w:rFonts w:hint="eastAsia"/>
          <w:szCs w:val="21"/>
        </w:rPr>
        <w:t>150-1067m</w:t>
      </w:r>
      <w:r w:rsidRPr="00903D88">
        <w:rPr>
          <w:rFonts w:hint="eastAsia"/>
          <w:szCs w:val="21"/>
          <w:vertAlign w:val="superscript"/>
        </w:rPr>
        <w:t>3</w:t>
      </w:r>
      <w:r>
        <w:rPr>
          <w:rFonts w:hint="eastAsia"/>
          <w:szCs w:val="21"/>
        </w:rPr>
        <w:t>/h</w:t>
      </w:r>
    </w:p>
    <w:p w:rsidR="009D4D94" w:rsidRDefault="009D4D94" w:rsidP="009D4D94">
      <w:pPr>
        <w:rPr>
          <w:b/>
          <w:sz w:val="28"/>
          <w:szCs w:val="28"/>
        </w:rPr>
      </w:pPr>
      <w:r w:rsidRPr="006D4138">
        <w:rPr>
          <w:rFonts w:hint="eastAsia"/>
          <w:b/>
          <w:sz w:val="28"/>
          <w:szCs w:val="28"/>
        </w:rPr>
        <w:t>主要</w:t>
      </w:r>
      <w:r>
        <w:rPr>
          <w:rFonts w:hint="eastAsia"/>
          <w:b/>
          <w:sz w:val="28"/>
          <w:szCs w:val="28"/>
        </w:rPr>
        <w:t>特点：</w:t>
      </w:r>
    </w:p>
    <w:p w:rsidR="00C22C53" w:rsidRPr="00C22C53" w:rsidRDefault="00C22C53" w:rsidP="00C22C53">
      <w:pPr>
        <w:rPr>
          <w:szCs w:val="21"/>
        </w:rPr>
      </w:pPr>
      <w:proofErr w:type="gramStart"/>
      <w:r w:rsidRPr="00C22C53">
        <w:rPr>
          <w:szCs w:val="21"/>
        </w:rPr>
        <w:t>焓</w:t>
      </w:r>
      <w:proofErr w:type="gramEnd"/>
      <w:r w:rsidRPr="00C22C53">
        <w:rPr>
          <w:szCs w:val="21"/>
        </w:rPr>
        <w:t>差法实验室测试效率高，测定精度良好，工况控制氛围宽。</w:t>
      </w:r>
      <w:r w:rsidRPr="00C22C53">
        <w:rPr>
          <w:rFonts w:hint="eastAsia"/>
          <w:szCs w:val="21"/>
        </w:rPr>
        <w:t>测控系统是一个方便的测量控制操作平台，包括各种测控仪表，变送器，计算机，开关和指示灯等。控制仪表精确反映当前运行状态，如电压和电流大小，温湿度高低，信号正常与否，同时还能对当前温度和湿度等工作状态进行调整；传感器有温度，湿度，开关量信号，图像等，可以将采集信号传送到控制台处理；计算机</w:t>
      </w:r>
      <w:r w:rsidR="00903D88">
        <w:rPr>
          <w:rFonts w:hint="eastAsia"/>
          <w:szCs w:val="21"/>
        </w:rPr>
        <w:t>可以将一段时间内实时参数保存，还可以随时查看某个实验参数并调出。</w:t>
      </w:r>
    </w:p>
    <w:p w:rsidR="009D4D94" w:rsidRPr="00C22C53" w:rsidRDefault="009D4D94" w:rsidP="00C22C53">
      <w:pPr>
        <w:rPr>
          <w:sz w:val="24"/>
          <w:szCs w:val="24"/>
        </w:rPr>
      </w:pPr>
    </w:p>
    <w:sectPr w:rsidR="009D4D94" w:rsidRPr="00C22C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80" w:rsidRDefault="008F5D80" w:rsidP="009D4D94">
      <w:r>
        <w:separator/>
      </w:r>
    </w:p>
  </w:endnote>
  <w:endnote w:type="continuationSeparator" w:id="0">
    <w:p w:rsidR="008F5D80" w:rsidRDefault="008F5D80" w:rsidP="009D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80" w:rsidRDefault="008F5D80" w:rsidP="009D4D94">
      <w:r>
        <w:separator/>
      </w:r>
    </w:p>
  </w:footnote>
  <w:footnote w:type="continuationSeparator" w:id="0">
    <w:p w:rsidR="008F5D80" w:rsidRDefault="008F5D80" w:rsidP="009D4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E2B0C"/>
    <w:multiLevelType w:val="hybridMultilevel"/>
    <w:tmpl w:val="D1347118"/>
    <w:lvl w:ilvl="0" w:tplc="49106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24"/>
    <w:rsid w:val="00420699"/>
    <w:rsid w:val="00876146"/>
    <w:rsid w:val="00895224"/>
    <w:rsid w:val="008F5D80"/>
    <w:rsid w:val="00903D88"/>
    <w:rsid w:val="009D4D94"/>
    <w:rsid w:val="00B511CA"/>
    <w:rsid w:val="00C20278"/>
    <w:rsid w:val="00C22C53"/>
    <w:rsid w:val="00E46C90"/>
    <w:rsid w:val="00E72AA3"/>
    <w:rsid w:val="00E907A9"/>
    <w:rsid w:val="00F23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4D94"/>
    <w:rPr>
      <w:sz w:val="18"/>
      <w:szCs w:val="18"/>
    </w:rPr>
  </w:style>
  <w:style w:type="paragraph" w:styleId="a4">
    <w:name w:val="footer"/>
    <w:basedOn w:val="a"/>
    <w:link w:val="Char0"/>
    <w:uiPriority w:val="99"/>
    <w:unhideWhenUsed/>
    <w:rsid w:val="009D4D94"/>
    <w:pPr>
      <w:tabs>
        <w:tab w:val="center" w:pos="4153"/>
        <w:tab w:val="right" w:pos="8306"/>
      </w:tabs>
      <w:snapToGrid w:val="0"/>
      <w:jc w:val="left"/>
    </w:pPr>
    <w:rPr>
      <w:sz w:val="18"/>
      <w:szCs w:val="18"/>
    </w:rPr>
  </w:style>
  <w:style w:type="character" w:customStyle="1" w:styleId="Char0">
    <w:name w:val="页脚 Char"/>
    <w:basedOn w:val="a0"/>
    <w:link w:val="a4"/>
    <w:uiPriority w:val="99"/>
    <w:rsid w:val="009D4D94"/>
    <w:rPr>
      <w:sz w:val="18"/>
      <w:szCs w:val="18"/>
    </w:rPr>
  </w:style>
  <w:style w:type="paragraph" w:styleId="a5">
    <w:name w:val="Balloon Text"/>
    <w:basedOn w:val="a"/>
    <w:link w:val="Char1"/>
    <w:uiPriority w:val="99"/>
    <w:semiHidden/>
    <w:unhideWhenUsed/>
    <w:rsid w:val="009D4D94"/>
    <w:rPr>
      <w:sz w:val="18"/>
      <w:szCs w:val="18"/>
    </w:rPr>
  </w:style>
  <w:style w:type="character" w:customStyle="1" w:styleId="Char1">
    <w:name w:val="批注框文本 Char"/>
    <w:basedOn w:val="a0"/>
    <w:link w:val="a5"/>
    <w:uiPriority w:val="99"/>
    <w:semiHidden/>
    <w:rsid w:val="009D4D94"/>
    <w:rPr>
      <w:sz w:val="18"/>
      <w:szCs w:val="18"/>
    </w:rPr>
  </w:style>
  <w:style w:type="paragraph" w:styleId="a6">
    <w:name w:val="List Paragraph"/>
    <w:basedOn w:val="a"/>
    <w:uiPriority w:val="34"/>
    <w:qFormat/>
    <w:rsid w:val="00C22C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4D94"/>
    <w:rPr>
      <w:sz w:val="18"/>
      <w:szCs w:val="18"/>
    </w:rPr>
  </w:style>
  <w:style w:type="paragraph" w:styleId="a4">
    <w:name w:val="footer"/>
    <w:basedOn w:val="a"/>
    <w:link w:val="Char0"/>
    <w:uiPriority w:val="99"/>
    <w:unhideWhenUsed/>
    <w:rsid w:val="009D4D94"/>
    <w:pPr>
      <w:tabs>
        <w:tab w:val="center" w:pos="4153"/>
        <w:tab w:val="right" w:pos="8306"/>
      </w:tabs>
      <w:snapToGrid w:val="0"/>
      <w:jc w:val="left"/>
    </w:pPr>
    <w:rPr>
      <w:sz w:val="18"/>
      <w:szCs w:val="18"/>
    </w:rPr>
  </w:style>
  <w:style w:type="character" w:customStyle="1" w:styleId="Char0">
    <w:name w:val="页脚 Char"/>
    <w:basedOn w:val="a0"/>
    <w:link w:val="a4"/>
    <w:uiPriority w:val="99"/>
    <w:rsid w:val="009D4D94"/>
    <w:rPr>
      <w:sz w:val="18"/>
      <w:szCs w:val="18"/>
    </w:rPr>
  </w:style>
  <w:style w:type="paragraph" w:styleId="a5">
    <w:name w:val="Balloon Text"/>
    <w:basedOn w:val="a"/>
    <w:link w:val="Char1"/>
    <w:uiPriority w:val="99"/>
    <w:semiHidden/>
    <w:unhideWhenUsed/>
    <w:rsid w:val="009D4D94"/>
    <w:rPr>
      <w:sz w:val="18"/>
      <w:szCs w:val="18"/>
    </w:rPr>
  </w:style>
  <w:style w:type="character" w:customStyle="1" w:styleId="Char1">
    <w:name w:val="批注框文本 Char"/>
    <w:basedOn w:val="a0"/>
    <w:link w:val="a5"/>
    <w:uiPriority w:val="99"/>
    <w:semiHidden/>
    <w:rsid w:val="009D4D94"/>
    <w:rPr>
      <w:sz w:val="18"/>
      <w:szCs w:val="18"/>
    </w:rPr>
  </w:style>
  <w:style w:type="paragraph" w:styleId="a6">
    <w:name w:val="List Paragraph"/>
    <w:basedOn w:val="a"/>
    <w:uiPriority w:val="34"/>
    <w:qFormat/>
    <w:rsid w:val="00C22C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 chen</dc:creator>
  <cp:keywords/>
  <dc:description/>
  <cp:lastModifiedBy>lx chen</cp:lastModifiedBy>
  <cp:revision>5</cp:revision>
  <dcterms:created xsi:type="dcterms:W3CDTF">2021-05-21T02:13:00Z</dcterms:created>
  <dcterms:modified xsi:type="dcterms:W3CDTF">2021-05-21T03:44:00Z</dcterms:modified>
</cp:coreProperties>
</file>